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58" w:rsidRPr="00F518D9" w:rsidRDefault="0086730B" w:rsidP="00D66497">
      <w:pPr>
        <w:spacing w:after="0"/>
        <w:jc w:val="center"/>
        <w:rPr>
          <w:rFonts w:ascii="Simplified Arabic" w:hAnsi="Simplified Arabic" w:cs="PT Bold Heading"/>
          <w:sz w:val="48"/>
          <w:szCs w:val="48"/>
          <w:rtl/>
        </w:rPr>
      </w:pPr>
      <w:bookmarkStart w:id="0" w:name="_GoBack"/>
      <w:bookmarkEnd w:id="0"/>
      <w:r w:rsidRPr="00F518D9">
        <w:rPr>
          <w:rFonts w:ascii="Simplified Arabic" w:hAnsi="Simplified Arabic" w:cs="PT Bold Heading" w:hint="cs"/>
          <w:sz w:val="44"/>
          <w:szCs w:val="44"/>
          <w:rtl/>
        </w:rPr>
        <w:t>المراجع والمصادر</w:t>
      </w:r>
    </w:p>
    <w:p w:rsidR="00E21785" w:rsidRPr="00D66497" w:rsidRDefault="00E21785" w:rsidP="00D66497">
      <w:pPr>
        <w:spacing w:after="0"/>
        <w:jc w:val="center"/>
        <w:rPr>
          <w:rFonts w:ascii="Simplified Arabic" w:hAnsi="Simplified Arabic"/>
          <w:b/>
          <w:bCs/>
          <w:rtl/>
        </w:rPr>
      </w:pPr>
      <w:r w:rsidRPr="00D66497">
        <w:rPr>
          <w:rFonts w:ascii="Simplified Arabic" w:hAnsi="Simplified Arabic" w:hint="cs"/>
          <w:b/>
          <w:bCs/>
          <w:sz w:val="40"/>
          <w:szCs w:val="40"/>
          <w:rtl/>
        </w:rPr>
        <w:t>المراجع العربية</w:t>
      </w:r>
    </w:p>
    <w:p w:rsidR="0086730B" w:rsidRPr="00C0555C" w:rsidRDefault="0086730B" w:rsidP="00C0555C">
      <w:pPr>
        <w:spacing w:after="0"/>
        <w:ind w:left="360"/>
        <w:jc w:val="mediumKashida"/>
        <w:rPr>
          <w:rFonts w:ascii="Simplified Arabic" w:hAnsi="Simplified Arabic"/>
        </w:rPr>
      </w:pPr>
      <w:r w:rsidRPr="00C0555C">
        <w:rPr>
          <w:rFonts w:ascii="Simplified Arabic" w:hAnsi="Simplified Arabic" w:hint="cs"/>
          <w:rtl/>
        </w:rPr>
        <w:t>القرآن الكريم</w:t>
      </w:r>
      <w:r w:rsidR="00D66497" w:rsidRPr="00C0555C">
        <w:rPr>
          <w:rFonts w:ascii="Simplified Arabic" w:hAnsi="Simplified Arabic" w:hint="cs"/>
          <w:rtl/>
        </w:rPr>
        <w:t xml:space="preserve"> .</w:t>
      </w:r>
    </w:p>
    <w:p w:rsidR="00AF38F9" w:rsidRPr="00E21785" w:rsidRDefault="00AF38F9" w:rsidP="00D66497">
      <w:pPr>
        <w:pStyle w:val="a5"/>
        <w:numPr>
          <w:ilvl w:val="0"/>
          <w:numId w:val="5"/>
        </w:numPr>
        <w:spacing w:after="0"/>
        <w:jc w:val="mediumKashida"/>
        <w:rPr>
          <w:rFonts w:ascii="Simplified Arabic" w:hAnsi="Simplified Arabic"/>
          <w:sz w:val="40"/>
          <w:szCs w:val="40"/>
        </w:rPr>
      </w:pPr>
      <w:r w:rsidRPr="00E21785">
        <w:rPr>
          <w:rtl/>
        </w:rPr>
        <w:t>ابو العلا احمد</w:t>
      </w:r>
      <w:r w:rsidRPr="00E21785">
        <w:rPr>
          <w:rFonts w:hint="cs"/>
          <w:rtl/>
        </w:rPr>
        <w:t xml:space="preserve"> :</w:t>
      </w:r>
      <w:r w:rsidRPr="00E21785">
        <w:rPr>
          <w:rtl/>
        </w:rPr>
        <w:t xml:space="preserve"> </w:t>
      </w:r>
      <w:r w:rsidRPr="00E21785">
        <w:rPr>
          <w:u w:val="single"/>
          <w:rtl/>
        </w:rPr>
        <w:t>التدريب الرياضي الاسس الفسيولوجية</w:t>
      </w:r>
      <w:r w:rsidRPr="00E21785">
        <w:rPr>
          <w:rFonts w:hint="cs"/>
          <w:rtl/>
        </w:rPr>
        <w:t xml:space="preserve"> ,</w:t>
      </w:r>
      <w:r w:rsidRPr="00E21785">
        <w:rPr>
          <w:rtl/>
        </w:rPr>
        <w:t xml:space="preserve"> القاهرة</w:t>
      </w:r>
      <w:r w:rsidRPr="00E21785">
        <w:rPr>
          <w:rFonts w:hint="cs"/>
          <w:rtl/>
        </w:rPr>
        <w:t xml:space="preserve"> </w:t>
      </w:r>
      <w:r w:rsidRPr="00E21785">
        <w:rPr>
          <w:rtl/>
        </w:rPr>
        <w:t>، دار الفكر العربي</w:t>
      </w:r>
      <w:r w:rsidRPr="00E21785">
        <w:rPr>
          <w:rFonts w:hint="cs"/>
          <w:rtl/>
        </w:rPr>
        <w:t xml:space="preserve"> </w:t>
      </w:r>
      <w:r w:rsidRPr="00E21785">
        <w:rPr>
          <w:rtl/>
        </w:rPr>
        <w:t>، 1997.</w:t>
      </w:r>
    </w:p>
    <w:p w:rsidR="00AF38F9" w:rsidRPr="0086730B" w:rsidRDefault="00AF38F9" w:rsidP="00D66497">
      <w:pPr>
        <w:pStyle w:val="a5"/>
        <w:numPr>
          <w:ilvl w:val="0"/>
          <w:numId w:val="5"/>
        </w:numPr>
        <w:spacing w:after="0" w:line="240" w:lineRule="auto"/>
        <w:jc w:val="mediumKashida"/>
        <w:rPr>
          <w:rFonts w:ascii="Simplified Arabic" w:hAnsi="Simplified Arabic"/>
          <w:rtl/>
          <w:lang w:bidi="ar-IQ"/>
        </w:rPr>
      </w:pPr>
      <w:r w:rsidRPr="0086730B">
        <w:rPr>
          <w:rFonts w:ascii="Simplified Arabic" w:hAnsi="Simplified Arabic"/>
          <w:rtl/>
        </w:rPr>
        <w:t xml:space="preserve">احمد المطيري : </w:t>
      </w:r>
      <w:r w:rsidRPr="00B244F9">
        <w:rPr>
          <w:rFonts w:ascii="Simplified Arabic" w:hAnsi="Simplified Arabic"/>
          <w:rtl/>
        </w:rPr>
        <w:t>تدريبات الرشاقة (</w:t>
      </w:r>
      <w:r w:rsidRPr="00B244F9">
        <w:rPr>
          <w:rFonts w:ascii="Simplified Arabic" w:hAnsi="Simplified Arabic"/>
        </w:rPr>
        <w:t>Agility</w:t>
      </w:r>
      <w:r w:rsidRPr="00B244F9">
        <w:rPr>
          <w:rFonts w:ascii="Simplified Arabic" w:hAnsi="Simplified Arabic"/>
          <w:rtl/>
        </w:rPr>
        <w:t>)</w:t>
      </w:r>
      <w:r w:rsidRPr="0086730B">
        <w:rPr>
          <w:rFonts w:ascii="Simplified Arabic" w:hAnsi="Simplified Arabic"/>
          <w:rtl/>
        </w:rPr>
        <w:t xml:space="preserve"> , المدرب العربي , شبكة المعلومات (الانترنت) 2010</w:t>
      </w:r>
      <w:r w:rsidRPr="0086730B">
        <w:rPr>
          <w:rFonts w:ascii="Simplified Arabic" w:hAnsi="Simplified Arabic"/>
          <w:rtl/>
          <w:lang w:bidi="ar-IQ"/>
        </w:rPr>
        <w:t xml:space="preserve"> .</w:t>
      </w:r>
    </w:p>
    <w:p w:rsidR="00AF38F9" w:rsidRPr="0086730B" w:rsidRDefault="00AF38F9" w:rsidP="00D66497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</w:pPr>
      <w:r w:rsidRPr="0086730B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أحمد عادل صبري : أحمد عادل صبري : </w:t>
      </w:r>
      <w:r w:rsidRPr="0086730B">
        <w:rPr>
          <w:rFonts w:ascii="Simplified Arabic" w:hAnsi="Simplified Arabic" w:cs="Simplified Arabic"/>
          <w:color w:val="000000" w:themeColor="text1"/>
          <w:sz w:val="32"/>
          <w:szCs w:val="32"/>
          <w:u w:val="single"/>
          <w:rtl/>
        </w:rPr>
        <w:t xml:space="preserve">شرح قانون رياضة الاسكواش </w:t>
      </w:r>
      <w:r w:rsidRPr="0086730B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, ط1, دار الفكر العربي 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>, 2011</w:t>
      </w:r>
      <w:r w:rsidRPr="0086730B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.</w:t>
      </w:r>
    </w:p>
    <w:p w:rsidR="00AF38F9" w:rsidRPr="0086730B" w:rsidRDefault="00AF38F9" w:rsidP="00D66497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86730B">
        <w:rPr>
          <w:rFonts w:ascii="Simplified Arabic" w:hAnsi="Simplified Arabic" w:cs="Simplified Arabic"/>
          <w:sz w:val="32"/>
          <w:szCs w:val="32"/>
          <w:rtl/>
        </w:rPr>
        <w:t>اوراس عبد الزهرة : البناء الفكري والموسيقي في نصوص احمد ابو خليل القباني المسرحية  , رسالة ماجستير , كلية الفنون الجميلة , جامعة بابل , 2012 .</w:t>
      </w:r>
    </w:p>
    <w:p w:rsidR="00AF38F9" w:rsidRPr="00D66497" w:rsidRDefault="00AF38F9" w:rsidP="00201B3C">
      <w:pPr>
        <w:pStyle w:val="a5"/>
        <w:numPr>
          <w:ilvl w:val="0"/>
          <w:numId w:val="5"/>
        </w:numPr>
        <w:spacing w:after="0" w:line="216" w:lineRule="auto"/>
        <w:ind w:left="714" w:hanging="357"/>
        <w:jc w:val="mediumKashida"/>
        <w:rPr>
          <w:rFonts w:ascii="Simplified Arabic" w:hAnsi="Simplified Arabic"/>
          <w:lang w:bidi="ar-IQ"/>
        </w:rPr>
      </w:pPr>
      <w:r w:rsidRPr="00D66497">
        <w:rPr>
          <w:rFonts w:ascii="Simplified Arabic" w:hAnsi="Simplified Arabic"/>
          <w:rtl/>
          <w:lang w:bidi="ar-IQ"/>
        </w:rPr>
        <w:t xml:space="preserve">ايقاع الحركة الرياضية : منتديات غرابيل على شبكة النت </w:t>
      </w:r>
      <w:r>
        <w:rPr>
          <w:rFonts w:ascii="Simplified Arabic" w:hAnsi="Simplified Arabic" w:hint="cs"/>
          <w:rtl/>
          <w:lang w:bidi="ar-IQ"/>
        </w:rPr>
        <w:t>.</w:t>
      </w:r>
    </w:p>
    <w:p w:rsidR="00AF38F9" w:rsidRPr="00D66497" w:rsidRDefault="00AF38F9" w:rsidP="00201B3C">
      <w:pPr>
        <w:pStyle w:val="a5"/>
        <w:numPr>
          <w:ilvl w:val="0"/>
          <w:numId w:val="5"/>
        </w:numPr>
        <w:spacing w:after="0" w:line="216" w:lineRule="auto"/>
        <w:ind w:left="714" w:hanging="357"/>
        <w:jc w:val="mediumKashida"/>
        <w:rPr>
          <w:rFonts w:ascii="Simplified Arabic" w:hAnsi="Simplified Arabic"/>
          <w:rtl/>
          <w:lang w:bidi="ar-IQ"/>
        </w:rPr>
      </w:pPr>
      <w:r>
        <w:rPr>
          <w:rFonts w:ascii="Simplified Arabic" w:hAnsi="Simplified Arabic"/>
          <w:rtl/>
          <w:lang w:bidi="ar-IQ"/>
        </w:rPr>
        <w:t>ال</w:t>
      </w:r>
      <w:r>
        <w:rPr>
          <w:rFonts w:ascii="Simplified Arabic" w:hAnsi="Simplified Arabic" w:hint="cs"/>
          <w:rtl/>
          <w:lang w:bidi="ar-IQ"/>
        </w:rPr>
        <w:t>إ</w:t>
      </w:r>
      <w:r w:rsidRPr="00D66497">
        <w:rPr>
          <w:rFonts w:ascii="Simplified Arabic" w:hAnsi="Simplified Arabic"/>
          <w:rtl/>
          <w:lang w:bidi="ar-IQ"/>
        </w:rPr>
        <w:t>يقاع الموسيقي والحركات الرياضية : موقع كلية التربية الرياضية بجامعة جنوب الوادي على موق</w:t>
      </w:r>
      <w:r>
        <w:rPr>
          <w:rFonts w:ascii="Simplified Arabic" w:hAnsi="Simplified Arabic"/>
          <w:rtl/>
          <w:lang w:bidi="ar-IQ"/>
        </w:rPr>
        <w:t>ع التواصل الاجتماعي (الفيس بوك)</w:t>
      </w:r>
      <w:r>
        <w:rPr>
          <w:rFonts w:ascii="Simplified Arabic" w:hAnsi="Simplified Arabic" w:hint="cs"/>
          <w:rtl/>
          <w:lang w:bidi="ar-IQ"/>
        </w:rPr>
        <w:t>.</w:t>
      </w:r>
    </w:p>
    <w:p w:rsidR="00AF38F9" w:rsidRPr="0086730B" w:rsidRDefault="00AF38F9" w:rsidP="00D66497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</w:rPr>
      </w:pP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ثائر محسن وسامي الصفار :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</w:rPr>
        <w:t>اصول التدريب في كرة القدم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 , بغداد , مطبعة جامعة بغداد , 1988.</w:t>
      </w:r>
    </w:p>
    <w:p w:rsidR="00AF38F9" w:rsidRDefault="00AF38F9" w:rsidP="00D66497">
      <w:pPr>
        <w:pStyle w:val="a5"/>
        <w:numPr>
          <w:ilvl w:val="0"/>
          <w:numId w:val="5"/>
        </w:numPr>
        <w:spacing w:after="0" w:line="240" w:lineRule="auto"/>
        <w:jc w:val="mediumKashida"/>
        <w:rPr>
          <w:rFonts w:ascii="Simplified Arabic" w:hAnsi="Simplified Arabic"/>
        </w:rPr>
      </w:pPr>
      <w:r w:rsidRPr="0086730B">
        <w:rPr>
          <w:rFonts w:ascii="Simplified Arabic" w:hAnsi="Simplified Arabic"/>
          <w:rtl/>
        </w:rPr>
        <w:t xml:space="preserve">جمال الشافعي : </w:t>
      </w:r>
      <w:r w:rsidRPr="0086730B">
        <w:rPr>
          <w:rFonts w:ascii="Simplified Arabic" w:hAnsi="Simplified Arabic"/>
          <w:u w:val="single"/>
          <w:rtl/>
          <w:lang w:bidi="ar-IQ"/>
        </w:rPr>
        <w:t>سلسلة ألعاب المضرب - الاسكواش</w:t>
      </w:r>
      <w:r w:rsidRPr="0086730B">
        <w:rPr>
          <w:rFonts w:ascii="Simplified Arabic" w:hAnsi="Simplified Arabic"/>
          <w:rtl/>
          <w:lang w:bidi="ar-IQ"/>
        </w:rPr>
        <w:t xml:space="preserve"> , ط1 , القاهرة , دار الفكر العربي , 2001</w:t>
      </w:r>
      <w:r w:rsidRPr="0086730B">
        <w:rPr>
          <w:rFonts w:ascii="Simplified Arabic" w:hAnsi="Simplified Arabic"/>
          <w:rtl/>
        </w:rPr>
        <w:t xml:space="preserve"> .</w:t>
      </w:r>
    </w:p>
    <w:p w:rsidR="00AF38F9" w:rsidRPr="0086730B" w:rsidRDefault="00AF38F9" w:rsidP="00D66497">
      <w:pPr>
        <w:pStyle w:val="a5"/>
        <w:numPr>
          <w:ilvl w:val="0"/>
          <w:numId w:val="5"/>
        </w:numPr>
        <w:spacing w:after="0" w:line="240" w:lineRule="auto"/>
        <w:jc w:val="mediumKashida"/>
        <w:rPr>
          <w:rFonts w:ascii="Simplified Arabic" w:hAnsi="Simplified Arabic"/>
          <w:rtl/>
        </w:rPr>
      </w:pPr>
      <w:r w:rsidRPr="00E379B9">
        <w:rPr>
          <w:rFonts w:ascii="Simplified Arabic" w:hAnsi="Simplified Arabic"/>
          <w:rtl/>
        </w:rPr>
        <w:t xml:space="preserve">راتب احمد قبيعة وخالد الكردي. : </w:t>
      </w:r>
      <w:r w:rsidRPr="002572CF">
        <w:rPr>
          <w:rFonts w:ascii="Simplified Arabic" w:hAnsi="Simplified Arabic"/>
          <w:u w:val="single"/>
          <w:rtl/>
        </w:rPr>
        <w:t>السكواش رياضة الفن والحركة</w:t>
      </w:r>
      <w:r w:rsidRPr="00E379B9">
        <w:rPr>
          <w:rFonts w:ascii="Simplified Arabic" w:hAnsi="Simplified Arabic"/>
          <w:rtl/>
        </w:rPr>
        <w:t xml:space="preserve"> , بيروت , دار الراتب الجامعية، 1996</w:t>
      </w:r>
      <w:r>
        <w:rPr>
          <w:rFonts w:ascii="Simplified Arabic" w:hAnsi="Simplified Arabic" w:hint="cs"/>
          <w:rtl/>
        </w:rPr>
        <w:t xml:space="preserve"> .</w:t>
      </w:r>
    </w:p>
    <w:p w:rsidR="00AF38F9" w:rsidRPr="0086730B" w:rsidRDefault="00AF38F9" w:rsidP="00D66497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ريسان </w:t>
      </w:r>
      <w:proofErr w:type="spellStart"/>
      <w:r w:rsidRPr="0086730B">
        <w:rPr>
          <w:rFonts w:ascii="Simplified Arabic" w:hAnsi="Simplified Arabic" w:cs="Simplified Arabic"/>
          <w:sz w:val="32"/>
          <w:szCs w:val="32"/>
          <w:rtl/>
        </w:rPr>
        <w:t>خريبط</w:t>
      </w:r>
      <w:proofErr w:type="spellEnd"/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 مجيد: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موسوعة القياسات والاختبارات في التربية البدنية والرياضية</w:t>
      </w: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جامعة البصرة ، 1999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AF38F9" w:rsidRPr="0086730B" w:rsidRDefault="00AF38F9" w:rsidP="00D66497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سامي محمد </w:t>
      </w:r>
      <w:proofErr w:type="spellStart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>كاشور</w:t>
      </w:r>
      <w:proofErr w:type="spellEnd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: وضع مجموعة اختبارات لقياس الاداء </w:t>
      </w:r>
      <w:proofErr w:type="spellStart"/>
      <w:r w:rsidRPr="0086730B">
        <w:rPr>
          <w:rFonts w:ascii="Simplified Arabic" w:hAnsi="Simplified Arabic" w:cs="Simplified Arabic"/>
          <w:sz w:val="32"/>
          <w:szCs w:val="32"/>
          <w:rtl/>
        </w:rPr>
        <w:t>المهاري</w:t>
      </w:r>
      <w:proofErr w:type="spellEnd"/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 للاعبي </w:t>
      </w:r>
      <w:r w:rsidRPr="0086730B">
        <w:rPr>
          <w:rFonts w:ascii="Simplified Arabic" w:hAnsi="Simplified Arabic" w:cs="Simplified Arabic" w:hint="cs"/>
          <w:sz w:val="32"/>
          <w:szCs w:val="32"/>
          <w:rtl/>
        </w:rPr>
        <w:t>الأسكواش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 , رسالة ماجستير , كلية التربية الرياضية , جامعة الزقازيق , 1987.</w:t>
      </w:r>
    </w:p>
    <w:p w:rsidR="00AF38F9" w:rsidRPr="0086730B" w:rsidRDefault="00AF38F9" w:rsidP="00D66497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</w:rPr>
      </w:pP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صلاح الدين محمود علام ,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</w:rPr>
        <w:t>القياس والتقويم التربوي والنفسي - أساسيات تطبيقات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 ، توجهاته المعاصرة ، ط10 ، الق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اهرة ، دار الفكر العربي ، 2000 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F38F9" w:rsidRPr="0086730B" w:rsidRDefault="00AF38F9" w:rsidP="00D66497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طارق دسوقي كامل عودة : برنامج مقترح لتنمية المتطلبات البدنية الخاصة للاعبي </w:t>
      </w:r>
      <w:proofErr w:type="spellStart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>الإسكواش</w:t>
      </w:r>
      <w:proofErr w:type="spellEnd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واثره على مستوى الاداء ,القاهرة , جامعة حلوان , 2000  .</w:t>
      </w:r>
    </w:p>
    <w:p w:rsidR="00AF38F9" w:rsidRPr="0086730B" w:rsidRDefault="00AF38F9" w:rsidP="00D66497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عبد الله حسين </w:t>
      </w:r>
      <w:proofErr w:type="spellStart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>اللامي</w:t>
      </w:r>
      <w:proofErr w:type="spellEnd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الأسس العلمية للتدريب الرياضي</w:t>
      </w: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, ط1 , العراق ، ب. م ، 2004 .</w:t>
      </w:r>
    </w:p>
    <w:p w:rsidR="00AF38F9" w:rsidRPr="0086730B" w:rsidRDefault="00AF38F9" w:rsidP="00D66497">
      <w:pPr>
        <w:pStyle w:val="a5"/>
        <w:numPr>
          <w:ilvl w:val="0"/>
          <w:numId w:val="5"/>
        </w:numPr>
        <w:spacing w:after="0" w:line="240" w:lineRule="auto"/>
        <w:jc w:val="mediumKashida"/>
        <w:rPr>
          <w:rFonts w:ascii="Simplified Arabic" w:hAnsi="Simplified Arabic"/>
          <w:rtl/>
        </w:rPr>
      </w:pPr>
      <w:r w:rsidRPr="0086730B">
        <w:rPr>
          <w:rFonts w:ascii="Simplified Arabic" w:hAnsi="Simplified Arabic"/>
          <w:rtl/>
        </w:rPr>
        <w:t>عبد المجيد نعمان ومحمد عبدة صالح ،</w:t>
      </w:r>
      <w:r w:rsidRPr="0086730B">
        <w:rPr>
          <w:rFonts w:ascii="Simplified Arabic" w:hAnsi="Simplified Arabic"/>
          <w:u w:val="single"/>
          <w:rtl/>
        </w:rPr>
        <w:t>كرة القدم تدريب وخطط</w:t>
      </w:r>
      <w:r w:rsidRPr="0086730B">
        <w:rPr>
          <w:rFonts w:ascii="Simplified Arabic" w:hAnsi="Simplified Arabic"/>
          <w:rtl/>
        </w:rPr>
        <w:t xml:space="preserve"> : القاهرة ، دار الكتب , ١٩٩٧.</w:t>
      </w:r>
    </w:p>
    <w:p w:rsidR="00AF38F9" w:rsidRDefault="00AF38F9" w:rsidP="00D66497">
      <w:pPr>
        <w:pStyle w:val="a5"/>
        <w:numPr>
          <w:ilvl w:val="0"/>
          <w:numId w:val="5"/>
        </w:numPr>
        <w:spacing w:after="0" w:line="240" w:lineRule="auto"/>
        <w:jc w:val="mediumKashida"/>
        <w:rPr>
          <w:rFonts w:ascii="Simplified Arabic" w:hAnsi="Simplified Arabic"/>
        </w:rPr>
      </w:pPr>
      <w:r w:rsidRPr="0086730B">
        <w:rPr>
          <w:rFonts w:ascii="Simplified Arabic" w:hAnsi="Simplified Arabic"/>
          <w:rtl/>
        </w:rPr>
        <w:t>علي جهاد رمضان : اثر منهج تدريبي مقترح في تطوير بعض المهارات الأساسية في لعبة الاسكواش ، رسالة ماجستير  كلية التربية الرياضية - جامعة بغداد  ، 2000.</w:t>
      </w:r>
    </w:p>
    <w:p w:rsidR="00AF38F9" w:rsidRPr="00285416" w:rsidRDefault="00AF38F9" w:rsidP="00D66497">
      <w:pPr>
        <w:pStyle w:val="a5"/>
        <w:numPr>
          <w:ilvl w:val="0"/>
          <w:numId w:val="5"/>
        </w:numPr>
        <w:spacing w:after="0" w:line="240" w:lineRule="auto"/>
        <w:jc w:val="mediumKashida"/>
        <w:rPr>
          <w:rFonts w:ascii="Simplified Arabic" w:hAnsi="Simplified Arabic"/>
          <w:rtl/>
        </w:rPr>
      </w:pPr>
      <w:r w:rsidRPr="00285416">
        <w:rPr>
          <w:rFonts w:ascii="Simplified Arabic" w:hAnsi="Simplified Arabic"/>
          <w:rtl/>
          <w:lang w:bidi="ar-IQ"/>
        </w:rPr>
        <w:t xml:space="preserve">علي حسن شكر : </w:t>
      </w:r>
      <w:r w:rsidRPr="00285416">
        <w:rPr>
          <w:rFonts w:ascii="Simplified Arabic" w:hAnsi="Simplified Arabic"/>
          <w:rtl/>
        </w:rPr>
        <w:t>تأثير تدريبات مقترحة لتطوير سرعة الرجوع الى منطقة السيطرة (</w:t>
      </w:r>
      <w:r w:rsidRPr="00285416">
        <w:rPr>
          <w:rFonts w:ascii="Simplified Arabic" w:hAnsi="Simplified Arabic"/>
        </w:rPr>
        <w:t>T</w:t>
      </w:r>
      <w:r w:rsidRPr="00285416">
        <w:rPr>
          <w:rFonts w:ascii="Simplified Arabic" w:hAnsi="Simplified Arabic"/>
          <w:rtl/>
        </w:rPr>
        <w:t>)واداء الضربات الطائرة الهجومية بالاسكواش لدى لاعبي منتخب الشباب ,</w:t>
      </w:r>
      <w:r w:rsidRPr="00285416">
        <w:rPr>
          <w:rFonts w:ascii="Simplified Arabic" w:hAnsi="Simplified Arabic" w:hint="cs"/>
          <w:rtl/>
          <w:lang w:bidi="ar-IQ"/>
        </w:rPr>
        <w:t xml:space="preserve"> رسالة ماجستير , جامعة بغداد ,كلية التربية الرياضية,</w:t>
      </w:r>
      <w:r w:rsidRPr="00285416">
        <w:rPr>
          <w:rFonts w:ascii="Simplified Arabic" w:hAnsi="Simplified Arabic"/>
          <w:rtl/>
          <w:lang w:bidi="ar-IQ"/>
        </w:rPr>
        <w:t xml:space="preserve"> </w:t>
      </w:r>
      <w:r w:rsidRPr="00285416">
        <w:rPr>
          <w:rFonts w:ascii="Simplified Arabic" w:hAnsi="Simplified Arabic"/>
          <w:rtl/>
        </w:rPr>
        <w:t>2012</w:t>
      </w:r>
      <w:r w:rsidRPr="00285416">
        <w:rPr>
          <w:rFonts w:ascii="Simplified Arabic" w:hAnsi="Simplified Arabic" w:hint="cs"/>
          <w:rtl/>
          <w:lang w:bidi="ar-IQ"/>
        </w:rPr>
        <w:t>.</w:t>
      </w:r>
    </w:p>
    <w:p w:rsidR="00AF38F9" w:rsidRDefault="00AF38F9" w:rsidP="00702F4F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</w:rPr>
      </w:pP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علي سلوم جواد الحكيم :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</w:rPr>
        <w:t>الاختبارات والقياس والإحصاء في المجال الرياضي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 , ط1 , جامعة القادسية , 2004 .</w:t>
      </w:r>
    </w:p>
    <w:p w:rsidR="00AF38F9" w:rsidRPr="00702F4F" w:rsidRDefault="00AF38F9" w:rsidP="00702F4F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48"/>
          <w:szCs w:val="48"/>
        </w:rPr>
      </w:pPr>
      <w:r w:rsidRPr="00702F4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فوائد الايقاع الموسيقي عند ممارسة الرياضة : مجلة بالعربي على شبكة النت </w:t>
      </w:r>
      <w:r w:rsidRPr="00702F4F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AF38F9" w:rsidRPr="0086730B" w:rsidRDefault="00AF38F9" w:rsidP="002547B1">
      <w:pPr>
        <w:pStyle w:val="a5"/>
        <w:numPr>
          <w:ilvl w:val="0"/>
          <w:numId w:val="5"/>
        </w:numPr>
        <w:spacing w:after="0" w:line="240" w:lineRule="auto"/>
        <w:jc w:val="mediumKashida"/>
        <w:rPr>
          <w:rFonts w:ascii="Simplified Arabic" w:hAnsi="Simplified Arabic"/>
          <w:rtl/>
          <w:lang w:bidi="ar-IQ"/>
        </w:rPr>
      </w:pPr>
      <w:r w:rsidRPr="0086730B">
        <w:rPr>
          <w:rFonts w:ascii="Simplified Arabic" w:hAnsi="Simplified Arabic"/>
          <w:rtl/>
          <w:lang w:bidi="ar-IQ"/>
        </w:rPr>
        <w:t xml:space="preserve">كمال جميل الربضي : </w:t>
      </w:r>
      <w:r w:rsidRPr="0086730B">
        <w:rPr>
          <w:rFonts w:ascii="Simplified Arabic" w:hAnsi="Simplified Arabic"/>
          <w:u w:val="single"/>
          <w:rtl/>
          <w:lang w:bidi="ar-IQ"/>
        </w:rPr>
        <w:t>التدريب الرياضي للقرن الحادي والعشرين</w:t>
      </w:r>
      <w:r w:rsidRPr="0086730B">
        <w:rPr>
          <w:rFonts w:ascii="Simplified Arabic" w:hAnsi="Simplified Arabic"/>
          <w:rtl/>
          <w:lang w:bidi="ar-IQ"/>
        </w:rPr>
        <w:t xml:space="preserve"> ، ط1 عمان ، مطبعة رام الله ، 2004 .</w:t>
      </w:r>
    </w:p>
    <w:p w:rsidR="00AF38F9" w:rsidRPr="0086730B" w:rsidRDefault="00AF38F9" w:rsidP="002547B1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محمد حسن علاوي ومحمد نصر الدين رضوان :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اختبارات الأداء الحركي</w:t>
      </w: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>، ط 1 القاهرة ، دار الفكر العربي ، 2001 .</w:t>
      </w:r>
    </w:p>
    <w:p w:rsidR="00AF38F9" w:rsidRPr="002547B1" w:rsidRDefault="00AF38F9" w:rsidP="002547B1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44"/>
          <w:szCs w:val="44"/>
          <w:rtl/>
        </w:rPr>
      </w:pPr>
      <w:r w:rsidRPr="002547B1">
        <w:rPr>
          <w:rFonts w:hint="cs"/>
          <w:sz w:val="32"/>
          <w:szCs w:val="32"/>
          <w:rtl/>
        </w:rPr>
        <w:t xml:space="preserve"> </w:t>
      </w:r>
      <w:r w:rsidRPr="002547B1">
        <w:rPr>
          <w:rFonts w:ascii="Simplified Arabic" w:hAnsi="Simplified Arabic" w:cs="Simplified Arabic" w:hint="cs"/>
          <w:sz w:val="32"/>
          <w:szCs w:val="32"/>
          <w:rtl/>
        </w:rPr>
        <w:t>محمد</w:t>
      </w:r>
      <w:r w:rsidRPr="002547B1">
        <w:rPr>
          <w:rFonts w:ascii="Simplified Arabic" w:hAnsi="Simplified Arabic" w:cs="Simplified Arabic"/>
          <w:sz w:val="32"/>
          <w:szCs w:val="32"/>
          <w:rtl/>
        </w:rPr>
        <w:t xml:space="preserve"> عادل خطاب</w:t>
      </w:r>
      <w:r w:rsidRPr="002547B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547B1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2547B1">
        <w:rPr>
          <w:rFonts w:ascii="Simplified Arabic" w:hAnsi="Simplified Arabic" w:cs="Simplified Arabic"/>
          <w:sz w:val="32"/>
          <w:szCs w:val="32"/>
          <w:u w:val="single"/>
          <w:rtl/>
        </w:rPr>
        <w:t>العاب الكرة والمضرب</w:t>
      </w:r>
      <w:r w:rsidRPr="002547B1">
        <w:rPr>
          <w:rFonts w:ascii="Simplified Arabic" w:hAnsi="Simplified Arabic" w:cs="Simplified Arabic" w:hint="cs"/>
          <w:sz w:val="32"/>
          <w:szCs w:val="32"/>
          <w:rtl/>
        </w:rPr>
        <w:t xml:space="preserve"> ,</w:t>
      </w:r>
      <w:r w:rsidRPr="002547B1">
        <w:rPr>
          <w:rFonts w:ascii="Simplified Arabic" w:hAnsi="Simplified Arabic" w:cs="Simplified Arabic"/>
          <w:sz w:val="32"/>
          <w:szCs w:val="32"/>
          <w:rtl/>
        </w:rPr>
        <w:t xml:space="preserve"> ط 1، القاهرة</w:t>
      </w:r>
      <w:r w:rsidRPr="002547B1">
        <w:rPr>
          <w:rFonts w:ascii="Simplified Arabic" w:hAnsi="Simplified Arabic" w:cs="Simplified Arabic" w:hint="cs"/>
          <w:sz w:val="32"/>
          <w:szCs w:val="32"/>
          <w:rtl/>
        </w:rPr>
        <w:t xml:space="preserve"> ,</w:t>
      </w:r>
      <w:r w:rsidRPr="002547B1">
        <w:rPr>
          <w:rFonts w:ascii="Simplified Arabic" w:hAnsi="Simplified Arabic" w:cs="Simplified Arabic"/>
          <w:sz w:val="32"/>
          <w:szCs w:val="32"/>
          <w:rtl/>
        </w:rPr>
        <w:t xml:space="preserve"> دار الحمامي للطباعة</w:t>
      </w:r>
      <w:r w:rsidRPr="002547B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547B1">
        <w:rPr>
          <w:rFonts w:ascii="Simplified Arabic" w:hAnsi="Simplified Arabic" w:cs="Simplified Arabic"/>
          <w:sz w:val="32"/>
          <w:szCs w:val="32"/>
          <w:rtl/>
        </w:rPr>
        <w:t>، 1967</w:t>
      </w:r>
      <w:r w:rsidRPr="002547B1">
        <w:rPr>
          <w:rFonts w:cs="Simplified Arabic" w:hint="cs"/>
          <w:sz w:val="32"/>
          <w:szCs w:val="32"/>
          <w:rtl/>
        </w:rPr>
        <w:t>.</w:t>
      </w:r>
    </w:p>
    <w:p w:rsidR="00AF38F9" w:rsidRDefault="00AF38F9" w:rsidP="002547B1">
      <w:pPr>
        <w:pStyle w:val="a3"/>
        <w:numPr>
          <w:ilvl w:val="0"/>
          <w:numId w:val="5"/>
        </w:numPr>
        <w:jc w:val="mediumKashida"/>
        <w:rPr>
          <w:rFonts w:ascii="Simplified Arabic" w:hAnsi="Simplified Arabic" w:cs="Simplified Arabic"/>
          <w:sz w:val="32"/>
          <w:szCs w:val="32"/>
        </w:rPr>
      </w:pP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محمد عبدة ومفتي ابراهيم :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أساسيات كرة القدم 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>، ط١ , القاهرة ، دار عالم المعرفة ، ١٩٩٤  .</w:t>
      </w:r>
    </w:p>
    <w:p w:rsidR="00AF38F9" w:rsidRPr="0086730B" w:rsidRDefault="00AF38F9" w:rsidP="002547B1">
      <w:pPr>
        <w:pStyle w:val="a5"/>
        <w:numPr>
          <w:ilvl w:val="0"/>
          <w:numId w:val="5"/>
        </w:numPr>
        <w:spacing w:after="0" w:line="240" w:lineRule="auto"/>
        <w:ind w:left="714" w:hanging="357"/>
        <w:jc w:val="mediumKashida"/>
        <w:rPr>
          <w:rFonts w:ascii="Simplified Arabic" w:hAnsi="Simplified Arabic"/>
          <w:rtl/>
          <w:lang w:bidi="ar-IQ"/>
        </w:rPr>
      </w:pPr>
      <w:r w:rsidRPr="0086730B">
        <w:rPr>
          <w:rFonts w:ascii="Simplified Arabic" w:hAnsi="Simplified Arabic"/>
          <w:rtl/>
          <w:lang w:bidi="ar-IQ"/>
        </w:rPr>
        <w:t xml:space="preserve">محمد غازي سلمان : تأثير تمرينات خاصة لتطوير بعض القدرات الحركية ودقة أداء الضربات الواطئة  </w:t>
      </w:r>
      <w:r w:rsidRPr="0086730B">
        <w:rPr>
          <w:rFonts w:ascii="Simplified Arabic" w:hAnsi="Simplified Arabic" w:hint="cs"/>
          <w:rtl/>
          <w:lang w:bidi="ar-IQ"/>
        </w:rPr>
        <w:t>بالأسكواش</w:t>
      </w:r>
      <w:r w:rsidRPr="0086730B">
        <w:rPr>
          <w:rFonts w:ascii="Simplified Arabic" w:hAnsi="Simplified Arabic"/>
          <w:rtl/>
          <w:lang w:bidi="ar-IQ"/>
        </w:rPr>
        <w:t xml:space="preserve"> لدى لاعبي منتخب الناشئين بأعمار (15 – 17) سنة , رسالة ماجستير , كلية التربية الرياضية , جامعة بغداد , 2013 .</w:t>
      </w:r>
    </w:p>
    <w:p w:rsidR="00AF38F9" w:rsidRPr="0086730B" w:rsidRDefault="00AF38F9" w:rsidP="002547B1">
      <w:pPr>
        <w:pStyle w:val="a3"/>
        <w:numPr>
          <w:ilvl w:val="0"/>
          <w:numId w:val="5"/>
        </w:numPr>
        <w:ind w:left="714" w:hanging="357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مفتي ابراهيم 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>:</w:t>
      </w: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</w:rPr>
        <w:t>المرجع الشامل في التدريب الرياضي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 , القاهرة , دار الكتاب الحديث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2010 </w:t>
      </w: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AF38F9" w:rsidRPr="0086730B" w:rsidRDefault="00AF38F9" w:rsidP="002547B1">
      <w:pPr>
        <w:pStyle w:val="a3"/>
        <w:numPr>
          <w:ilvl w:val="0"/>
          <w:numId w:val="5"/>
        </w:numPr>
        <w:ind w:left="714" w:hanging="357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ناهدة عبد زيد وآخرون : (تأثير تداخل  تمرينات خاصة بالإيقاع الموسيقي في تطوير التوافق الحركي وتعلم المراحل الفنية للضرب الساحق بالكرة الطائرة للطالبات) ,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</w:rPr>
        <w:t>مجلة علوم التربية الرياضية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 xml:space="preserve"> , مج 7 , ع 3 , 2014 .</w:t>
      </w:r>
    </w:p>
    <w:p w:rsidR="00AF38F9" w:rsidRPr="0086730B" w:rsidRDefault="00AF38F9" w:rsidP="002547B1">
      <w:pPr>
        <w:pStyle w:val="a5"/>
        <w:numPr>
          <w:ilvl w:val="0"/>
          <w:numId w:val="5"/>
        </w:numPr>
        <w:spacing w:after="0" w:line="240" w:lineRule="auto"/>
        <w:ind w:left="714" w:hanging="357"/>
        <w:jc w:val="mediumKashida"/>
        <w:rPr>
          <w:rFonts w:ascii="Simplified Arabic" w:hAnsi="Simplified Arabic"/>
          <w:rtl/>
          <w:lang w:bidi="ar-IQ"/>
        </w:rPr>
      </w:pPr>
      <w:r w:rsidRPr="0086730B">
        <w:rPr>
          <w:rFonts w:ascii="Simplified Arabic" w:hAnsi="Simplified Arabic"/>
          <w:rtl/>
          <w:lang w:bidi="ar-IQ"/>
        </w:rPr>
        <w:t xml:space="preserve">نبيل محمود شاكر : </w:t>
      </w:r>
      <w:r w:rsidRPr="00B244F9">
        <w:rPr>
          <w:rFonts w:ascii="Simplified Arabic" w:hAnsi="Simplified Arabic"/>
          <w:u w:val="single"/>
          <w:rtl/>
          <w:lang w:bidi="ar-IQ"/>
        </w:rPr>
        <w:t xml:space="preserve">علم الحركة والتطور والتعلم الحركي حقائق ومفاهيم </w:t>
      </w:r>
      <w:r w:rsidRPr="0086730B">
        <w:rPr>
          <w:rFonts w:ascii="Simplified Arabic" w:hAnsi="Simplified Arabic"/>
          <w:rtl/>
          <w:lang w:bidi="ar-IQ"/>
        </w:rPr>
        <w:t>, كلية التربية الاساسية , جامعة ديالى , ط 1 .</w:t>
      </w:r>
    </w:p>
    <w:p w:rsidR="00AF38F9" w:rsidRPr="0086730B" w:rsidRDefault="00AF38F9" w:rsidP="002547B1">
      <w:pPr>
        <w:pStyle w:val="a3"/>
        <w:numPr>
          <w:ilvl w:val="0"/>
          <w:numId w:val="5"/>
        </w:numPr>
        <w:ind w:left="714" w:hanging="357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86730B">
        <w:rPr>
          <w:rFonts w:ascii="Simplified Arabic" w:hAnsi="Simplified Arabic" w:cs="Simplified Arabic"/>
          <w:sz w:val="32"/>
          <w:szCs w:val="32"/>
          <w:rtl/>
        </w:rPr>
        <w:t>نزار الطالب ومحمود السامرائي :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المعاملات العلمية بين النظرية والتطبيق </w:t>
      </w:r>
      <w:r w:rsidRPr="0086730B">
        <w:rPr>
          <w:rFonts w:ascii="Simplified Arabic" w:hAnsi="Simplified Arabic" w:cs="Simplified Arabic"/>
          <w:sz w:val="32"/>
          <w:szCs w:val="32"/>
          <w:rtl/>
        </w:rPr>
        <w:t>،القاهرة، مركز الكتاب للنشر،1999 .</w:t>
      </w:r>
    </w:p>
    <w:p w:rsidR="00AF38F9" w:rsidRPr="0086730B" w:rsidRDefault="00AF38F9" w:rsidP="002547B1">
      <w:pPr>
        <w:pStyle w:val="a3"/>
        <w:numPr>
          <w:ilvl w:val="0"/>
          <w:numId w:val="5"/>
        </w:numPr>
        <w:ind w:left="714" w:hanging="357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proofErr w:type="spellStart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>هينج</w:t>
      </w:r>
      <w:proofErr w:type="spellEnd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>نيلمز</w:t>
      </w:r>
      <w:proofErr w:type="spellEnd"/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86730B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الإخراج المسرحي</w:t>
      </w:r>
      <w:r w:rsidRPr="0086730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ترجمة : أمين سلامة ، القاهرة : مكتبة الانجلو المصرية ، 1961.</w:t>
      </w:r>
    </w:p>
    <w:p w:rsidR="00AF38F9" w:rsidRPr="00B11404" w:rsidRDefault="00AF38F9" w:rsidP="00B11404">
      <w:pPr>
        <w:pStyle w:val="a5"/>
        <w:numPr>
          <w:ilvl w:val="0"/>
          <w:numId w:val="5"/>
        </w:numPr>
        <w:spacing w:after="0" w:line="240" w:lineRule="auto"/>
        <w:ind w:left="714" w:hanging="357"/>
        <w:jc w:val="mediumKashida"/>
        <w:rPr>
          <w:rFonts w:ascii="Simplified Arabic" w:hAnsi="Simplified Arabic"/>
          <w:lang w:bidi="ar-IQ"/>
        </w:rPr>
      </w:pPr>
      <w:r w:rsidRPr="00B11404">
        <w:rPr>
          <w:rtl/>
        </w:rPr>
        <w:t xml:space="preserve">وجيه محجوب </w:t>
      </w:r>
      <w:r w:rsidRPr="00B11404">
        <w:rPr>
          <w:rFonts w:hint="cs"/>
          <w:rtl/>
        </w:rPr>
        <w:t>:</w:t>
      </w:r>
      <w:r w:rsidRPr="00B11404">
        <w:rPr>
          <w:rtl/>
        </w:rPr>
        <w:t xml:space="preserve"> </w:t>
      </w:r>
      <w:r w:rsidRPr="00B11404">
        <w:rPr>
          <w:u w:val="single"/>
          <w:rtl/>
        </w:rPr>
        <w:t>علم الحركة ( التعلم الحركي)</w:t>
      </w:r>
      <w:r w:rsidRPr="00B11404">
        <w:rPr>
          <w:rFonts w:hint="cs"/>
          <w:rtl/>
        </w:rPr>
        <w:t xml:space="preserve"> :</w:t>
      </w:r>
      <w:r w:rsidRPr="00B11404">
        <w:rPr>
          <w:rtl/>
        </w:rPr>
        <w:t xml:space="preserve"> (القاهرة, المكتبة الوطنية</w:t>
      </w:r>
      <w:r>
        <w:rPr>
          <w:rFonts w:hint="cs"/>
          <w:rtl/>
        </w:rPr>
        <w:t xml:space="preserve"> </w:t>
      </w:r>
      <w:r w:rsidRPr="00B11404">
        <w:rPr>
          <w:rtl/>
        </w:rPr>
        <w:t>،</w:t>
      </w:r>
      <w:r>
        <w:rPr>
          <w:rFonts w:hint="cs"/>
          <w:rtl/>
        </w:rPr>
        <w:t xml:space="preserve"> </w:t>
      </w:r>
      <w:r w:rsidRPr="00B11404">
        <w:rPr>
          <w:rtl/>
        </w:rPr>
        <w:t>1989</w:t>
      </w:r>
      <w:r>
        <w:rPr>
          <w:rFonts w:hint="cs"/>
          <w:rtl/>
        </w:rPr>
        <w:t xml:space="preserve"> </w:t>
      </w:r>
      <w:r w:rsidRPr="00B11404">
        <w:rPr>
          <w:rtl/>
        </w:rPr>
        <w:t>م)</w:t>
      </w:r>
      <w:r>
        <w:rPr>
          <w:rFonts w:hint="cs"/>
          <w:rtl/>
        </w:rPr>
        <w:t xml:space="preserve"> .</w:t>
      </w:r>
    </w:p>
    <w:p w:rsidR="00AF38F9" w:rsidRPr="00D66497" w:rsidRDefault="00AF38F9" w:rsidP="002547B1">
      <w:pPr>
        <w:pStyle w:val="a5"/>
        <w:numPr>
          <w:ilvl w:val="0"/>
          <w:numId w:val="5"/>
        </w:numPr>
        <w:spacing w:after="0" w:line="240" w:lineRule="auto"/>
        <w:ind w:left="714" w:hanging="357"/>
        <w:jc w:val="mediumKashida"/>
        <w:rPr>
          <w:rFonts w:ascii="Simplified Arabic" w:hAnsi="Simplified Arabic"/>
          <w:lang w:bidi="ar-IQ"/>
        </w:rPr>
      </w:pPr>
      <w:r w:rsidRPr="0086730B">
        <w:rPr>
          <w:rFonts w:ascii="Simplified Arabic" w:hAnsi="Simplified Arabic"/>
          <w:rtl/>
          <w:lang w:bidi="ar-IQ"/>
        </w:rPr>
        <w:t xml:space="preserve">وجيه محجوب : </w:t>
      </w:r>
      <w:r w:rsidRPr="0086730B">
        <w:rPr>
          <w:rFonts w:ascii="Simplified Arabic" w:hAnsi="Simplified Arabic"/>
          <w:u w:val="single"/>
          <w:rtl/>
          <w:lang w:bidi="ar-IQ"/>
        </w:rPr>
        <w:t>نظريات التعلم والتطور الحركي</w:t>
      </w:r>
      <w:r w:rsidRPr="0086730B">
        <w:rPr>
          <w:rFonts w:ascii="Simplified Arabic" w:hAnsi="Simplified Arabic"/>
          <w:rtl/>
          <w:lang w:bidi="ar-IQ"/>
        </w:rPr>
        <w:t xml:space="preserve"> ، ط1 الأردن ، دار </w:t>
      </w:r>
      <w:r w:rsidRPr="00D66497">
        <w:rPr>
          <w:rFonts w:ascii="Simplified Arabic" w:hAnsi="Simplified Arabic"/>
          <w:rtl/>
          <w:lang w:bidi="ar-IQ"/>
        </w:rPr>
        <w:t>وائل للطباعة والنشر، 2001 .</w:t>
      </w:r>
    </w:p>
    <w:p w:rsidR="00547E59" w:rsidRPr="00D66497" w:rsidRDefault="00DC3E9D" w:rsidP="00000A33">
      <w:pPr>
        <w:jc w:val="center"/>
        <w:rPr>
          <w:b/>
          <w:bCs/>
          <w:sz w:val="40"/>
          <w:szCs w:val="40"/>
          <w:lang w:bidi="ar-IQ"/>
        </w:rPr>
      </w:pPr>
      <w:r w:rsidRPr="00D66497">
        <w:rPr>
          <w:rFonts w:hint="cs"/>
          <w:b/>
          <w:bCs/>
          <w:sz w:val="40"/>
          <w:szCs w:val="40"/>
          <w:rtl/>
          <w:lang w:bidi="ar-IQ"/>
        </w:rPr>
        <w:lastRenderedPageBreak/>
        <w:t>المراجع الاجنبية</w:t>
      </w:r>
    </w:p>
    <w:p w:rsidR="00AF38F9" w:rsidRPr="00AF38F9" w:rsidRDefault="00AF38F9" w:rsidP="00AF38F9">
      <w:pPr>
        <w:pStyle w:val="a5"/>
        <w:numPr>
          <w:ilvl w:val="0"/>
          <w:numId w:val="8"/>
        </w:numPr>
        <w:bidi w:val="0"/>
        <w:jc w:val="both"/>
        <w:rPr>
          <w:b/>
          <w:bCs/>
          <w:rtl/>
          <w:lang w:bidi="ar-IQ"/>
        </w:rPr>
      </w:pPr>
      <w:r w:rsidRPr="00AF38F9">
        <w:rPr>
          <w:rFonts w:asciiTheme="majorBidi" w:hAnsiTheme="majorBidi" w:cstheme="majorBidi"/>
        </w:rPr>
        <w:t xml:space="preserve">ALAN Colburn : </w:t>
      </w:r>
      <w:r w:rsidRPr="00AF38F9">
        <w:rPr>
          <w:rFonts w:asciiTheme="majorBidi" w:hAnsiTheme="majorBidi" w:cstheme="majorBidi"/>
          <w:b/>
          <w:bCs/>
          <w:u w:val="single"/>
        </w:rPr>
        <w:t>Squash the Ambition Players Guide</w:t>
      </w:r>
      <w:r w:rsidRPr="00AF38F9">
        <w:rPr>
          <w:rFonts w:asciiTheme="majorBidi" w:hAnsiTheme="majorBidi" w:cstheme="majorBidi"/>
        </w:rPr>
        <w:t>. London. Faber paper backs 1981.</w:t>
      </w:r>
    </w:p>
    <w:p w:rsidR="00AF38F9" w:rsidRPr="00AF38F9" w:rsidRDefault="00AF38F9" w:rsidP="00AF38F9">
      <w:pPr>
        <w:pStyle w:val="a5"/>
        <w:numPr>
          <w:ilvl w:val="0"/>
          <w:numId w:val="8"/>
        </w:numPr>
        <w:bidi w:val="0"/>
        <w:jc w:val="both"/>
        <w:rPr>
          <w:rFonts w:asciiTheme="majorBidi" w:hAnsiTheme="majorBidi" w:cstheme="majorBidi"/>
          <w:rtl/>
        </w:rPr>
      </w:pPr>
      <w:r w:rsidRPr="00AF38F9">
        <w:rPr>
          <w:rFonts w:asciiTheme="majorBidi" w:hAnsiTheme="majorBidi" w:cstheme="majorBidi"/>
        </w:rPr>
        <w:t xml:space="preserve">Cecil J- Zuber : </w:t>
      </w:r>
      <w:r w:rsidRPr="00AF38F9">
        <w:rPr>
          <w:rFonts w:asciiTheme="majorBidi" w:hAnsiTheme="majorBidi" w:cstheme="majorBidi"/>
          <w:b/>
          <w:bCs/>
          <w:u w:val="single"/>
        </w:rPr>
        <w:t xml:space="preserve">Squash </w:t>
      </w:r>
      <w:proofErr w:type="spellStart"/>
      <w:r w:rsidRPr="00AF38F9">
        <w:rPr>
          <w:rFonts w:asciiTheme="majorBidi" w:hAnsiTheme="majorBidi" w:cstheme="majorBidi"/>
          <w:b/>
          <w:bCs/>
          <w:u w:val="single"/>
        </w:rPr>
        <w:t>Roketes</w:t>
      </w:r>
      <w:proofErr w:type="spellEnd"/>
      <w:r w:rsidRPr="00AF38F9">
        <w:rPr>
          <w:rFonts w:asciiTheme="majorBidi" w:hAnsiTheme="majorBidi" w:cstheme="majorBidi"/>
          <w:b/>
          <w:bCs/>
          <w:u w:val="single"/>
        </w:rPr>
        <w:t xml:space="preserve"> for Coaches and Players</w:t>
      </w:r>
      <w:r w:rsidRPr="00AF38F9">
        <w:rPr>
          <w:rFonts w:asciiTheme="majorBidi" w:hAnsiTheme="majorBidi" w:cstheme="majorBidi"/>
        </w:rPr>
        <w:t xml:space="preserve"> , Hong DAI,  Nippon printing Co. 1977.</w:t>
      </w:r>
    </w:p>
    <w:p w:rsidR="00AF38F9" w:rsidRPr="00AF38F9" w:rsidRDefault="00AF38F9" w:rsidP="00AF38F9">
      <w:pPr>
        <w:pStyle w:val="a5"/>
        <w:numPr>
          <w:ilvl w:val="0"/>
          <w:numId w:val="8"/>
        </w:numPr>
        <w:bidi w:val="0"/>
        <w:jc w:val="both"/>
        <w:rPr>
          <w:rFonts w:asciiTheme="majorBidi" w:hAnsiTheme="majorBidi" w:cstheme="majorBidi"/>
        </w:rPr>
      </w:pPr>
      <w:r w:rsidRPr="00AF38F9">
        <w:rPr>
          <w:rFonts w:asciiTheme="majorBidi" w:hAnsiTheme="majorBidi" w:cstheme="majorBidi"/>
        </w:rPr>
        <w:t xml:space="preserve">Champ man </w:t>
      </w:r>
      <w:proofErr w:type="spellStart"/>
      <w:r w:rsidRPr="00AF38F9">
        <w:rPr>
          <w:rFonts w:asciiTheme="majorBidi" w:hAnsiTheme="majorBidi" w:cstheme="majorBidi"/>
        </w:rPr>
        <w:t>Cloire</w:t>
      </w:r>
      <w:proofErr w:type="spellEnd"/>
      <w:r w:rsidRPr="00AF38F9">
        <w:rPr>
          <w:rFonts w:asciiTheme="majorBidi" w:hAnsiTheme="majorBidi" w:cstheme="majorBidi"/>
        </w:rPr>
        <w:t xml:space="preserve"> </w:t>
      </w:r>
      <w:r w:rsidRPr="00AF38F9">
        <w:rPr>
          <w:rFonts w:asciiTheme="majorBidi" w:hAnsiTheme="majorBidi" w:cstheme="majorBidi"/>
          <w:b/>
          <w:bCs/>
        </w:rPr>
        <w:t xml:space="preserve">: </w:t>
      </w:r>
      <w:proofErr w:type="spellStart"/>
      <w:r w:rsidRPr="00AF38F9">
        <w:rPr>
          <w:rFonts w:asciiTheme="majorBidi" w:hAnsiTheme="majorBidi" w:cstheme="majorBidi"/>
          <w:b/>
          <w:bCs/>
          <w:u w:val="single"/>
        </w:rPr>
        <w:t>teachning</w:t>
      </w:r>
      <w:proofErr w:type="spellEnd"/>
      <w:r w:rsidRPr="00AF38F9">
        <w:rPr>
          <w:rFonts w:asciiTheme="majorBidi" w:hAnsiTheme="majorBidi" w:cstheme="majorBidi"/>
          <w:b/>
          <w:bCs/>
          <w:u w:val="single"/>
        </w:rPr>
        <w:t xml:space="preserve"> squash</w:t>
      </w:r>
      <w:r w:rsidRPr="00AF38F9">
        <w:rPr>
          <w:rFonts w:asciiTheme="majorBidi" w:hAnsiTheme="majorBidi" w:cstheme="majorBidi"/>
        </w:rPr>
        <w:t xml:space="preserve"> , B bell and </w:t>
      </w:r>
      <w:proofErr w:type="spellStart"/>
      <w:r w:rsidRPr="00AF38F9">
        <w:rPr>
          <w:rFonts w:asciiTheme="majorBidi" w:hAnsiTheme="majorBidi" w:cstheme="majorBidi"/>
        </w:rPr>
        <w:t>ltal</w:t>
      </w:r>
      <w:proofErr w:type="spellEnd"/>
      <w:r w:rsidRPr="00AF38F9">
        <w:rPr>
          <w:rFonts w:asciiTheme="majorBidi" w:hAnsiTheme="majorBidi" w:cstheme="majorBidi"/>
        </w:rPr>
        <w:t xml:space="preserve"> London 1976 .</w:t>
      </w:r>
    </w:p>
    <w:p w:rsidR="00AF38F9" w:rsidRPr="00AF38F9" w:rsidRDefault="00AF38F9" w:rsidP="00AF38F9">
      <w:pPr>
        <w:pStyle w:val="a5"/>
        <w:numPr>
          <w:ilvl w:val="0"/>
          <w:numId w:val="8"/>
        </w:numPr>
        <w:bidi w:val="0"/>
        <w:jc w:val="both"/>
        <w:rPr>
          <w:rFonts w:asciiTheme="majorBidi" w:hAnsiTheme="majorBidi" w:cstheme="majorBidi"/>
          <w:lang w:bidi="ar-IQ"/>
        </w:rPr>
      </w:pPr>
      <w:proofErr w:type="spellStart"/>
      <w:r w:rsidRPr="00AF38F9">
        <w:rPr>
          <w:rFonts w:asciiTheme="majorBidi" w:hAnsiTheme="majorBidi" w:cstheme="majorBidi"/>
          <w:lang w:bidi="ar-IQ"/>
        </w:rPr>
        <w:t>Diek</w:t>
      </w:r>
      <w:proofErr w:type="spellEnd"/>
      <w:r w:rsidRPr="00AF38F9">
        <w:rPr>
          <w:rFonts w:asciiTheme="majorBidi" w:hAnsiTheme="majorBidi" w:cstheme="majorBidi"/>
          <w:lang w:bidi="ar-IQ"/>
        </w:rPr>
        <w:t xml:space="preserve"> </w:t>
      </w:r>
      <w:proofErr w:type="spellStart"/>
      <w:r w:rsidRPr="00AF38F9">
        <w:rPr>
          <w:rFonts w:asciiTheme="majorBidi" w:hAnsiTheme="majorBidi" w:cstheme="majorBidi"/>
          <w:lang w:bidi="ar-IQ"/>
        </w:rPr>
        <w:t>Hawkay</w:t>
      </w:r>
      <w:proofErr w:type="spellEnd"/>
      <w:r w:rsidRPr="00AF38F9">
        <w:rPr>
          <w:rFonts w:asciiTheme="majorBidi" w:hAnsiTheme="majorBidi" w:cstheme="majorBidi"/>
          <w:lang w:bidi="ar-IQ"/>
        </w:rPr>
        <w:t xml:space="preserve"> </w:t>
      </w:r>
      <w:r w:rsidRPr="00AF38F9">
        <w:rPr>
          <w:rFonts w:asciiTheme="majorBidi" w:hAnsiTheme="majorBidi" w:cstheme="majorBidi"/>
          <w:b/>
          <w:bCs/>
          <w:lang w:bidi="ar-IQ"/>
        </w:rPr>
        <w:t xml:space="preserve">: </w:t>
      </w:r>
      <w:r w:rsidRPr="00AF38F9">
        <w:rPr>
          <w:rFonts w:asciiTheme="majorBidi" w:hAnsiTheme="majorBidi" w:cstheme="majorBidi"/>
          <w:b/>
          <w:bCs/>
          <w:u w:val="single"/>
          <w:lang w:bidi="ar-IQ"/>
        </w:rPr>
        <w:t xml:space="preserve">starting </w:t>
      </w:r>
      <w:proofErr w:type="spellStart"/>
      <w:r w:rsidRPr="00AF38F9">
        <w:rPr>
          <w:rFonts w:asciiTheme="majorBidi" w:hAnsiTheme="majorBidi" w:cstheme="majorBidi"/>
          <w:b/>
          <w:bCs/>
          <w:u w:val="single"/>
          <w:lang w:bidi="ar-IQ"/>
        </w:rPr>
        <w:t>sqauash</w:t>
      </w:r>
      <w:proofErr w:type="spellEnd"/>
      <w:r w:rsidRPr="00AF38F9">
        <w:rPr>
          <w:rFonts w:asciiTheme="majorBidi" w:hAnsiTheme="majorBidi" w:cstheme="majorBidi"/>
          <w:lang w:bidi="ar-IQ"/>
        </w:rPr>
        <w:t xml:space="preserve"> , j, w , Arrow smith </w:t>
      </w:r>
      <w:proofErr w:type="spellStart"/>
      <w:r w:rsidRPr="00AF38F9">
        <w:rPr>
          <w:rFonts w:asciiTheme="majorBidi" w:hAnsiTheme="majorBidi" w:cstheme="majorBidi"/>
          <w:lang w:bidi="ar-IQ"/>
        </w:rPr>
        <w:t>lt</w:t>
      </w:r>
      <w:proofErr w:type="spellEnd"/>
      <w:r w:rsidRPr="00AF38F9">
        <w:rPr>
          <w:rFonts w:asciiTheme="majorBidi" w:hAnsiTheme="majorBidi" w:cstheme="majorBidi"/>
          <w:lang w:bidi="ar-IQ"/>
        </w:rPr>
        <w:t xml:space="preserve"> </w:t>
      </w:r>
      <w:proofErr w:type="spellStart"/>
      <w:r w:rsidRPr="00AF38F9">
        <w:rPr>
          <w:rFonts w:asciiTheme="majorBidi" w:hAnsiTheme="majorBidi" w:cstheme="majorBidi"/>
          <w:lang w:bidi="ar-IQ"/>
        </w:rPr>
        <w:t>Brestol</w:t>
      </w:r>
      <w:proofErr w:type="spellEnd"/>
      <w:r w:rsidRPr="00AF38F9">
        <w:rPr>
          <w:rFonts w:asciiTheme="majorBidi" w:hAnsiTheme="majorBidi" w:cstheme="majorBidi"/>
          <w:lang w:bidi="ar-IQ"/>
        </w:rPr>
        <w:t xml:space="preserve"> , 1981 .</w:t>
      </w:r>
    </w:p>
    <w:p w:rsidR="00AF38F9" w:rsidRPr="00AF38F9" w:rsidRDefault="00AF38F9" w:rsidP="00AF38F9">
      <w:pPr>
        <w:pStyle w:val="a5"/>
        <w:numPr>
          <w:ilvl w:val="0"/>
          <w:numId w:val="8"/>
        </w:numPr>
        <w:bidi w:val="0"/>
        <w:jc w:val="both"/>
        <w:rPr>
          <w:rFonts w:asciiTheme="majorBidi" w:hAnsiTheme="majorBidi" w:cstheme="majorBidi"/>
          <w:b/>
          <w:bCs/>
          <w:u w:val="single"/>
          <w:rtl/>
        </w:rPr>
      </w:pPr>
      <w:r w:rsidRPr="00AF38F9">
        <w:rPr>
          <w:rFonts w:asciiTheme="majorBidi" w:hAnsiTheme="majorBidi" w:cstheme="majorBidi"/>
        </w:rPr>
        <w:t xml:space="preserve">Eric Sommers : </w:t>
      </w:r>
      <w:r w:rsidRPr="00AF38F9">
        <w:rPr>
          <w:rFonts w:asciiTheme="majorBidi" w:hAnsiTheme="majorBidi" w:cstheme="majorBidi"/>
          <w:b/>
          <w:bCs/>
          <w:u w:val="single"/>
        </w:rPr>
        <w:t xml:space="preserve">Squash </w:t>
      </w:r>
      <w:proofErr w:type="spellStart"/>
      <w:r w:rsidRPr="00AF38F9">
        <w:rPr>
          <w:rFonts w:asciiTheme="majorBidi" w:hAnsiTheme="majorBidi" w:cstheme="majorBidi"/>
          <w:b/>
          <w:bCs/>
          <w:u w:val="single"/>
        </w:rPr>
        <w:t>Technigues</w:t>
      </w:r>
      <w:proofErr w:type="spellEnd"/>
      <w:r w:rsidRPr="00AF38F9">
        <w:rPr>
          <w:rFonts w:asciiTheme="majorBidi" w:hAnsiTheme="majorBidi" w:cstheme="majorBidi"/>
          <w:b/>
          <w:bCs/>
          <w:u w:val="single"/>
        </w:rPr>
        <w:t>, Tactics, Training.</w:t>
      </w:r>
      <w:r w:rsidRPr="00AF38F9">
        <w:rPr>
          <w:rFonts w:asciiTheme="majorBidi" w:hAnsiTheme="majorBidi" w:cstheme="majorBidi"/>
        </w:rPr>
        <w:t xml:space="preserve"> London, 1995 . </w:t>
      </w:r>
    </w:p>
    <w:p w:rsidR="00AF38F9" w:rsidRPr="00AF38F9" w:rsidRDefault="00AF38F9" w:rsidP="00AF38F9">
      <w:pPr>
        <w:pStyle w:val="a5"/>
        <w:numPr>
          <w:ilvl w:val="0"/>
          <w:numId w:val="8"/>
        </w:numPr>
        <w:bidi w:val="0"/>
        <w:jc w:val="both"/>
        <w:rPr>
          <w:rFonts w:asciiTheme="majorBidi" w:hAnsiTheme="majorBidi" w:cstheme="majorBidi"/>
        </w:rPr>
      </w:pPr>
      <w:r w:rsidRPr="00AF38F9">
        <w:rPr>
          <w:rFonts w:asciiTheme="majorBidi" w:hAnsiTheme="majorBidi" w:cstheme="majorBidi"/>
        </w:rPr>
        <w:t xml:space="preserve">Ian </w:t>
      </w:r>
      <w:proofErr w:type="spellStart"/>
      <w:r w:rsidRPr="00AF38F9">
        <w:rPr>
          <w:rFonts w:asciiTheme="majorBidi" w:hAnsiTheme="majorBidi" w:cstheme="majorBidi"/>
        </w:rPr>
        <w:t>Mckenzie</w:t>
      </w:r>
      <w:proofErr w:type="spellEnd"/>
      <w:r w:rsidRPr="00AF38F9">
        <w:rPr>
          <w:rFonts w:asciiTheme="majorBidi" w:hAnsiTheme="majorBidi" w:cstheme="majorBidi"/>
        </w:rPr>
        <w:t xml:space="preserve"> : </w:t>
      </w:r>
      <w:r w:rsidRPr="00AF38F9">
        <w:rPr>
          <w:rFonts w:asciiTheme="majorBidi" w:hAnsiTheme="majorBidi" w:cstheme="majorBidi"/>
          <w:b/>
          <w:bCs/>
          <w:u w:val="single"/>
        </w:rPr>
        <w:t>Beyond the Basics Excelling at Squash. London</w:t>
      </w:r>
      <w:r w:rsidRPr="00AF38F9">
        <w:rPr>
          <w:rFonts w:asciiTheme="majorBidi" w:hAnsiTheme="majorBidi" w:cstheme="majorBidi"/>
        </w:rPr>
        <w:t>, Hodder and Stoughton. 1994.</w:t>
      </w:r>
    </w:p>
    <w:p w:rsidR="00AF38F9" w:rsidRPr="00AF38F9" w:rsidRDefault="00AF38F9" w:rsidP="00AF38F9">
      <w:pPr>
        <w:pStyle w:val="a3"/>
        <w:numPr>
          <w:ilvl w:val="0"/>
          <w:numId w:val="8"/>
        </w:numPr>
        <w:bidi w:val="0"/>
        <w:jc w:val="both"/>
        <w:rPr>
          <w:sz w:val="32"/>
          <w:szCs w:val="32"/>
          <w:rtl/>
          <w:lang w:bidi="ar-IQ"/>
        </w:rPr>
      </w:pPr>
      <w:r w:rsidRPr="00AF38F9">
        <w:rPr>
          <w:rFonts w:asciiTheme="majorBidi" w:hAnsiTheme="majorBidi" w:cstheme="majorBidi"/>
          <w:noProof/>
          <w:sz w:val="32"/>
          <w:szCs w:val="32"/>
        </w:rPr>
        <w:t xml:space="preserve">Phillip Yarrow &amp; Aidan Harrison : </w:t>
      </w:r>
      <w:r w:rsidRPr="00AF38F9"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t>Squash steps to succees</w:t>
      </w:r>
      <w:r w:rsidRPr="00AF38F9">
        <w:rPr>
          <w:rFonts w:asciiTheme="majorBidi" w:hAnsiTheme="majorBidi" w:cstheme="majorBidi"/>
          <w:noProof/>
          <w:sz w:val="32"/>
          <w:szCs w:val="32"/>
        </w:rPr>
        <w:t xml:space="preserve"> , 2010 .</w:t>
      </w:r>
    </w:p>
    <w:p w:rsidR="00AF38F9" w:rsidRPr="00AF38F9" w:rsidRDefault="00AF38F9" w:rsidP="00AF38F9">
      <w:pPr>
        <w:pStyle w:val="a5"/>
        <w:numPr>
          <w:ilvl w:val="0"/>
          <w:numId w:val="8"/>
        </w:numPr>
        <w:bidi w:val="0"/>
        <w:jc w:val="both"/>
        <w:rPr>
          <w:rFonts w:asciiTheme="majorBidi" w:hAnsiTheme="majorBidi" w:cstheme="majorBidi"/>
        </w:rPr>
      </w:pPr>
      <w:r w:rsidRPr="00AF38F9">
        <w:rPr>
          <w:rFonts w:asciiTheme="majorBidi" w:hAnsiTheme="majorBidi" w:cstheme="majorBidi"/>
        </w:rPr>
        <w:t xml:space="preserve">Richard E </w:t>
      </w:r>
      <w:proofErr w:type="spellStart"/>
      <w:r w:rsidRPr="00AF38F9">
        <w:rPr>
          <w:rFonts w:asciiTheme="majorBidi" w:hAnsiTheme="majorBidi" w:cstheme="majorBidi"/>
        </w:rPr>
        <w:t>okon</w:t>
      </w:r>
      <w:proofErr w:type="spellEnd"/>
      <w:r w:rsidRPr="00AF38F9">
        <w:rPr>
          <w:rFonts w:asciiTheme="majorBidi" w:hAnsiTheme="majorBidi" w:cstheme="majorBidi"/>
        </w:rPr>
        <w:t xml:space="preserve"> : </w:t>
      </w:r>
      <w:r w:rsidRPr="00AF38F9">
        <w:rPr>
          <w:rFonts w:asciiTheme="majorBidi" w:hAnsiTheme="majorBidi" w:cstheme="majorBidi"/>
          <w:b/>
          <w:bCs/>
          <w:u w:val="single"/>
        </w:rPr>
        <w:t xml:space="preserve">squash </w:t>
      </w:r>
      <w:proofErr w:type="spellStart"/>
      <w:r w:rsidRPr="00AF38F9">
        <w:rPr>
          <w:rFonts w:asciiTheme="majorBidi" w:hAnsiTheme="majorBidi" w:cstheme="majorBidi"/>
          <w:b/>
          <w:bCs/>
          <w:u w:val="single"/>
        </w:rPr>
        <w:t>chion</w:t>
      </w:r>
      <w:proofErr w:type="spellEnd"/>
      <w:r w:rsidRPr="00AF38F9">
        <w:rPr>
          <w:rFonts w:asciiTheme="majorBidi" w:hAnsiTheme="majorBidi" w:cstheme="majorBidi"/>
        </w:rPr>
        <w:t xml:space="preserve"> , R . J . </w:t>
      </w:r>
      <w:proofErr w:type="spellStart"/>
      <w:r w:rsidRPr="00AF38F9">
        <w:rPr>
          <w:rFonts w:asciiTheme="majorBidi" w:hAnsiTheme="majorBidi" w:cstheme="majorBidi"/>
        </w:rPr>
        <w:t>Octord</w:t>
      </w:r>
      <w:proofErr w:type="spellEnd"/>
      <w:r w:rsidRPr="00AF38F9">
        <w:rPr>
          <w:rFonts w:asciiTheme="majorBidi" w:hAnsiTheme="majorBidi" w:cstheme="majorBidi"/>
        </w:rPr>
        <w:t xml:space="preserve"> great </w:t>
      </w:r>
      <w:proofErr w:type="spellStart"/>
      <w:r w:rsidRPr="00AF38F9">
        <w:rPr>
          <w:rFonts w:asciiTheme="majorBidi" w:hAnsiTheme="majorBidi" w:cstheme="majorBidi"/>
        </w:rPr>
        <w:t>brition</w:t>
      </w:r>
      <w:proofErr w:type="spellEnd"/>
      <w:r w:rsidRPr="00AF38F9">
        <w:rPr>
          <w:rFonts w:asciiTheme="majorBidi" w:hAnsiTheme="majorBidi" w:cstheme="majorBidi"/>
        </w:rPr>
        <w:t xml:space="preserve"> , 1994 .</w:t>
      </w:r>
    </w:p>
    <w:p w:rsidR="00AF38F9" w:rsidRPr="00AF38F9" w:rsidRDefault="00AF38F9" w:rsidP="00AF38F9">
      <w:pPr>
        <w:pStyle w:val="a5"/>
        <w:numPr>
          <w:ilvl w:val="0"/>
          <w:numId w:val="8"/>
        </w:numPr>
        <w:bidi w:val="0"/>
        <w:jc w:val="both"/>
        <w:rPr>
          <w:rFonts w:asciiTheme="majorBidi" w:hAnsiTheme="majorBidi" w:cstheme="majorBidi"/>
        </w:rPr>
      </w:pPr>
      <w:r w:rsidRPr="00AF38F9">
        <w:rPr>
          <w:rFonts w:asciiTheme="majorBidi" w:hAnsiTheme="majorBidi" w:cstheme="majorBidi"/>
        </w:rPr>
        <w:t xml:space="preserve">Swift tong </w:t>
      </w:r>
      <w:r w:rsidRPr="00AF38F9">
        <w:rPr>
          <w:rFonts w:asciiTheme="majorBidi" w:hAnsiTheme="majorBidi" w:cstheme="majorBidi"/>
          <w:b/>
          <w:bCs/>
        </w:rPr>
        <w:t xml:space="preserve">: </w:t>
      </w:r>
      <w:r w:rsidRPr="00AF38F9">
        <w:rPr>
          <w:rFonts w:asciiTheme="majorBidi" w:hAnsiTheme="majorBidi" w:cstheme="majorBidi"/>
          <w:b/>
          <w:bCs/>
          <w:u w:val="single"/>
        </w:rPr>
        <w:t xml:space="preserve"> squash Racket</w:t>
      </w:r>
      <w:r w:rsidRPr="00AF38F9">
        <w:rPr>
          <w:rFonts w:asciiTheme="majorBidi" w:hAnsiTheme="majorBidi" w:cstheme="majorBidi"/>
        </w:rPr>
        <w:t xml:space="preserve"> , an official , S.R.A.1991.</w:t>
      </w:r>
    </w:p>
    <w:sectPr w:rsidR="00AF38F9" w:rsidRPr="00AF38F9" w:rsidSect="00A0527A">
      <w:headerReference w:type="default" r:id="rId8"/>
      <w:pgSz w:w="11906" w:h="16838"/>
      <w:pgMar w:top="1134" w:right="2268" w:bottom="1134" w:left="1134" w:header="340" w:footer="0" w:gutter="0"/>
      <w:pgNumType w:start="80"/>
      <w:cols w:space="708"/>
      <w:bidi/>
      <w:rtlGutter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545" w:rsidRDefault="00A10545" w:rsidP="00A0527A">
      <w:pPr>
        <w:spacing w:after="0" w:line="240" w:lineRule="auto"/>
      </w:pPr>
      <w:r>
        <w:separator/>
      </w:r>
    </w:p>
  </w:endnote>
  <w:endnote w:type="continuationSeparator" w:id="0">
    <w:p w:rsidR="00A10545" w:rsidRDefault="00A10545" w:rsidP="00A05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545" w:rsidRDefault="00A10545" w:rsidP="00A0527A">
      <w:pPr>
        <w:spacing w:after="0" w:line="240" w:lineRule="auto"/>
      </w:pPr>
      <w:r>
        <w:separator/>
      </w:r>
    </w:p>
  </w:footnote>
  <w:footnote w:type="continuationSeparator" w:id="0">
    <w:p w:rsidR="00A10545" w:rsidRDefault="00A10545" w:rsidP="00A05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hAnsi="Simplified Arabic"/>
        <w:rtl/>
      </w:rPr>
      <w:id w:val="-1363214352"/>
      <w:docPartObj>
        <w:docPartGallery w:val="Page Numbers (Top of Page)"/>
        <w:docPartUnique/>
      </w:docPartObj>
    </w:sdtPr>
    <w:sdtEndPr/>
    <w:sdtContent>
      <w:p w:rsidR="00A0527A" w:rsidRPr="00A0527A" w:rsidRDefault="00A0527A" w:rsidP="00A0527A">
        <w:pPr>
          <w:pStyle w:val="a6"/>
          <w:jc w:val="right"/>
          <w:rPr>
            <w:rFonts w:ascii="Simplified Arabic" w:hAnsi="Simplified Arabic"/>
          </w:rPr>
        </w:pPr>
        <w:r w:rsidRPr="00A0527A">
          <w:rPr>
            <w:rFonts w:ascii="Simplified Arabic" w:hAnsi="Simplified Arabic"/>
          </w:rPr>
          <w:fldChar w:fldCharType="begin"/>
        </w:r>
        <w:r w:rsidRPr="00A0527A">
          <w:rPr>
            <w:rFonts w:ascii="Simplified Arabic" w:hAnsi="Simplified Arabic"/>
          </w:rPr>
          <w:instrText>PAGE   \* MERGEFORMAT</w:instrText>
        </w:r>
        <w:r w:rsidRPr="00A0527A">
          <w:rPr>
            <w:rFonts w:ascii="Simplified Arabic" w:hAnsi="Simplified Arabic"/>
          </w:rPr>
          <w:fldChar w:fldCharType="separate"/>
        </w:r>
        <w:r w:rsidR="00F07921" w:rsidRPr="00F07921">
          <w:rPr>
            <w:rFonts w:ascii="Simplified Arabic" w:hAnsi="Simplified Arabic"/>
            <w:noProof/>
            <w:rtl/>
            <w:lang w:val="ar-SA"/>
          </w:rPr>
          <w:t>83</w:t>
        </w:r>
        <w:r w:rsidRPr="00A0527A">
          <w:rPr>
            <w:rFonts w:ascii="Simplified Arabic" w:hAnsi="Simplified Arabic"/>
          </w:rPr>
          <w:fldChar w:fldCharType="end"/>
        </w:r>
      </w:p>
    </w:sdtContent>
  </w:sdt>
  <w:p w:rsidR="00A0527A" w:rsidRDefault="00A052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82B95"/>
    <w:multiLevelType w:val="hybridMultilevel"/>
    <w:tmpl w:val="3A46EB2E"/>
    <w:lvl w:ilvl="0" w:tplc="AE66126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FA36D4"/>
    <w:multiLevelType w:val="hybridMultilevel"/>
    <w:tmpl w:val="2B2A5A98"/>
    <w:lvl w:ilvl="0" w:tplc="85C0B12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8548E7"/>
    <w:multiLevelType w:val="hybridMultilevel"/>
    <w:tmpl w:val="CC2E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E6B97"/>
    <w:multiLevelType w:val="hybridMultilevel"/>
    <w:tmpl w:val="880C96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F2B59"/>
    <w:multiLevelType w:val="hybridMultilevel"/>
    <w:tmpl w:val="81A65410"/>
    <w:lvl w:ilvl="0" w:tplc="85C0B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F792D"/>
    <w:multiLevelType w:val="hybridMultilevel"/>
    <w:tmpl w:val="31EC9802"/>
    <w:lvl w:ilvl="0" w:tplc="85C0B12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7C21D72"/>
    <w:multiLevelType w:val="hybridMultilevel"/>
    <w:tmpl w:val="95A09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717768"/>
    <w:multiLevelType w:val="hybridMultilevel"/>
    <w:tmpl w:val="3E107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54A"/>
    <w:rsid w:val="00000A33"/>
    <w:rsid w:val="00065937"/>
    <w:rsid w:val="000F41B2"/>
    <w:rsid w:val="00111430"/>
    <w:rsid w:val="00192D62"/>
    <w:rsid w:val="0019469E"/>
    <w:rsid w:val="00201B3C"/>
    <w:rsid w:val="002547B1"/>
    <w:rsid w:val="002572CF"/>
    <w:rsid w:val="00285416"/>
    <w:rsid w:val="002C08D1"/>
    <w:rsid w:val="00424E95"/>
    <w:rsid w:val="004570ED"/>
    <w:rsid w:val="004F54E3"/>
    <w:rsid w:val="00547E59"/>
    <w:rsid w:val="006129AC"/>
    <w:rsid w:val="006C35E8"/>
    <w:rsid w:val="006E584E"/>
    <w:rsid w:val="006F5950"/>
    <w:rsid w:val="00702F4F"/>
    <w:rsid w:val="007A5CC2"/>
    <w:rsid w:val="007F1658"/>
    <w:rsid w:val="0086730B"/>
    <w:rsid w:val="00966576"/>
    <w:rsid w:val="0099722B"/>
    <w:rsid w:val="009A2B5F"/>
    <w:rsid w:val="009E5784"/>
    <w:rsid w:val="00A0527A"/>
    <w:rsid w:val="00A10545"/>
    <w:rsid w:val="00AF38F9"/>
    <w:rsid w:val="00B11404"/>
    <w:rsid w:val="00B244F9"/>
    <w:rsid w:val="00C0555C"/>
    <w:rsid w:val="00D3744D"/>
    <w:rsid w:val="00D529FE"/>
    <w:rsid w:val="00D66497"/>
    <w:rsid w:val="00D73E99"/>
    <w:rsid w:val="00D8454A"/>
    <w:rsid w:val="00DC3E9D"/>
    <w:rsid w:val="00E21785"/>
    <w:rsid w:val="00E80F32"/>
    <w:rsid w:val="00EC2020"/>
    <w:rsid w:val="00F07921"/>
    <w:rsid w:val="00F518D9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har"/>
    <w:basedOn w:val="a"/>
    <w:link w:val="Char"/>
    <w:rsid w:val="00424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3"/>
    <w:rsid w:val="00424E95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basedOn w:val="a0"/>
    <w:semiHidden/>
    <w:rsid w:val="00424E95"/>
    <w:rPr>
      <w:vertAlign w:val="superscript"/>
    </w:rPr>
  </w:style>
  <w:style w:type="paragraph" w:styleId="a5">
    <w:name w:val="List Paragraph"/>
    <w:basedOn w:val="a"/>
    <w:uiPriority w:val="34"/>
    <w:qFormat/>
    <w:rsid w:val="00424E95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A052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A0527A"/>
  </w:style>
  <w:style w:type="paragraph" w:styleId="a7">
    <w:name w:val="footer"/>
    <w:basedOn w:val="a"/>
    <w:link w:val="Char1"/>
    <w:uiPriority w:val="99"/>
    <w:unhideWhenUsed/>
    <w:rsid w:val="00A052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A0527A"/>
  </w:style>
  <w:style w:type="paragraph" w:styleId="a8">
    <w:name w:val="Balloon Text"/>
    <w:basedOn w:val="a"/>
    <w:link w:val="Char2"/>
    <w:uiPriority w:val="99"/>
    <w:semiHidden/>
    <w:unhideWhenUsed/>
    <w:rsid w:val="00201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201B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har"/>
    <w:basedOn w:val="a"/>
    <w:link w:val="Char"/>
    <w:rsid w:val="00424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3"/>
    <w:rsid w:val="00424E95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basedOn w:val="a0"/>
    <w:semiHidden/>
    <w:rsid w:val="00424E95"/>
    <w:rPr>
      <w:vertAlign w:val="superscript"/>
    </w:rPr>
  </w:style>
  <w:style w:type="paragraph" w:styleId="a5">
    <w:name w:val="List Paragraph"/>
    <w:basedOn w:val="a"/>
    <w:uiPriority w:val="34"/>
    <w:qFormat/>
    <w:rsid w:val="00424E95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A052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A0527A"/>
  </w:style>
  <w:style w:type="paragraph" w:styleId="a7">
    <w:name w:val="footer"/>
    <w:basedOn w:val="a"/>
    <w:link w:val="Char1"/>
    <w:uiPriority w:val="99"/>
    <w:unhideWhenUsed/>
    <w:rsid w:val="00A052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A0527A"/>
  </w:style>
  <w:style w:type="paragraph" w:styleId="a8">
    <w:name w:val="Balloon Text"/>
    <w:basedOn w:val="a"/>
    <w:link w:val="Char2"/>
    <w:uiPriority w:val="99"/>
    <w:semiHidden/>
    <w:unhideWhenUsed/>
    <w:rsid w:val="00201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201B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RaSHaD</cp:lastModifiedBy>
  <cp:revision>30</cp:revision>
  <cp:lastPrinted>2015-11-03T20:20:00Z</cp:lastPrinted>
  <dcterms:created xsi:type="dcterms:W3CDTF">2015-05-12T21:56:00Z</dcterms:created>
  <dcterms:modified xsi:type="dcterms:W3CDTF">2015-11-03T20:20:00Z</dcterms:modified>
</cp:coreProperties>
</file>